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C0" w:rsidRDefault="00E560C0" w:rsidP="00E560C0">
      <w:pPr>
        <w:jc w:val="center"/>
        <w:rPr>
          <w:b/>
        </w:rPr>
      </w:pPr>
      <w:r>
        <w:rPr>
          <w:b/>
        </w:rPr>
        <w:t>ТЕАТР БАЛЕТА БОРИСА ЭЙФМАНА</w:t>
      </w:r>
    </w:p>
    <w:p w:rsidR="00E560C0" w:rsidRPr="00E560C0" w:rsidRDefault="00E560C0" w:rsidP="00E560C0">
      <w:pPr>
        <w:jc w:val="center"/>
      </w:pPr>
    </w:p>
    <w:p w:rsidR="00E560C0" w:rsidRDefault="00E560C0" w:rsidP="00E560C0">
      <w:pPr>
        <w:ind w:firstLine="567"/>
        <w:jc w:val="both"/>
      </w:pPr>
      <w:r>
        <w:rPr>
          <w:color w:val="000000"/>
        </w:rPr>
        <w:t xml:space="preserve">Санкт-Петербургский государственный академический театр балета создан Борисом Эйфманом в 1977 году (первоначальное название труппы </w:t>
      </w:r>
      <w:r>
        <w:t>–</w:t>
      </w:r>
      <w:r>
        <w:rPr>
          <w:color w:val="000000"/>
        </w:rPr>
        <w:t xml:space="preserve"> Ленинградский «Новый балет»). </w:t>
      </w:r>
      <w:r>
        <w:t xml:space="preserve">Концепция коллектива была достаточно смелой: он создавался как авторский, режиссерский театр, экспериментальная лаборатория одного хореографа. </w:t>
      </w:r>
    </w:p>
    <w:p w:rsidR="00E560C0" w:rsidRDefault="00E560C0" w:rsidP="00E560C0">
      <w:pPr>
        <w:pStyle w:val="StandardWeb"/>
        <w:spacing w:before="0" w:beforeAutospacing="0" w:after="0" w:afterAutospacing="0"/>
        <w:ind w:firstLine="567"/>
        <w:jc w:val="both"/>
      </w:pPr>
      <w:r>
        <w:t>Уже первые спектакли труппы – «</w:t>
      </w:r>
      <w:proofErr w:type="spellStart"/>
      <w:r>
        <w:t>Двухголосие</w:t>
      </w:r>
      <w:proofErr w:type="spellEnd"/>
      <w:r>
        <w:t>» и «Бумеранг» – принесли театру зрительский успех и заставили критиков говорить о новых тенденциях в российском балетном искусстве. Однако последователи традиционной школы не спешили признавать авторитет молодого хореографа. Новаторство в выборе драматургического материала и музыки, смелость пластических решений надолго закрепили за Борисом Эйфманом репутацию «хореографического диссидента».</w:t>
      </w:r>
    </w:p>
    <w:p w:rsidR="00E560C0" w:rsidRDefault="00E560C0" w:rsidP="00E560C0">
      <w:pPr>
        <w:pStyle w:val="StandardWeb"/>
        <w:spacing w:before="0" w:beforeAutospacing="0" w:after="0" w:afterAutospacing="0"/>
        <w:ind w:firstLine="567"/>
        <w:jc w:val="both"/>
      </w:pPr>
      <w:r>
        <w:t xml:space="preserve">В период конца 1970-х - начала 1980-х годов в театре Эйфмана вырабатывается собственный подход к формированию репертуара. В афише появляется всё больше балетов, драматургической основой которых становятся произведения мировой классической литературы. Хореограф и его характеризующаяся особым пластическим мышлением труппа осваивают новые жанры. Создаются спектакли, отличающиеся остротой хореографического рисунка, который передавал предельный накал страстей героев: «Поединок», «Идиот», «Безумный день, или Женитьба Фигаро», «Легенда», «Двенадцатая ночь», «Мастер и Маргарита», «Убийцы» и другие. </w:t>
      </w:r>
    </w:p>
    <w:p w:rsidR="00E560C0" w:rsidRDefault="00E560C0" w:rsidP="00E560C0">
      <w:pPr>
        <w:pStyle w:val="StandardWeb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t>Сегодня Театр балета Бориса Эйфмана известен любителям танцевального искусства Северной и Южной Америки, Европы, Азии, Австралии своими спектаклями «Я - Дон Кихот», «Красная Жизель», «Русский Гамлет», «Анна Каренина», «Чайка», «Евгений Онегин», «Роден, ее вечный идол», «По ту сторону греха», «Реквием», «</w:t>
      </w:r>
      <w:proofErr w:type="spellStart"/>
      <w:r>
        <w:t>Up</w:t>
      </w:r>
      <w:proofErr w:type="spellEnd"/>
      <w:r>
        <w:t xml:space="preserve"> &amp; </w:t>
      </w:r>
      <w:proofErr w:type="spellStart"/>
      <w:r>
        <w:t>Down</w:t>
      </w:r>
      <w:proofErr w:type="spellEnd"/>
      <w:r>
        <w:t xml:space="preserve">», «Чайковский. </w:t>
      </w:r>
      <w:r>
        <w:rPr>
          <w:lang w:val="en-US"/>
        </w:rPr>
        <w:t>PRO</w:t>
      </w:r>
      <w:r w:rsidRPr="004C344B">
        <w:t xml:space="preserve"> </w:t>
      </w:r>
      <w:r>
        <w:rPr>
          <w:lang w:val="en-US"/>
        </w:rPr>
        <w:t>et</w:t>
      </w:r>
      <w:r w:rsidRPr="004C344B">
        <w:t xml:space="preserve"> </w:t>
      </w:r>
      <w:r>
        <w:rPr>
          <w:lang w:val="en-US"/>
        </w:rPr>
        <w:t>CONTRA</w:t>
      </w:r>
      <w:r>
        <w:t>». Эти снискавшие всеобщее признание работы не только представляют на самом высоком художественном уровне достижения современного российского балета, но и приобщают аудиторию к бессмертному духовному наследию отечественной и мировой культуры, вдохновляющему хореографа и его артистов</w:t>
      </w:r>
      <w:r>
        <w:rPr>
          <w:color w:val="000000"/>
          <w:shd w:val="clear" w:color="auto" w:fill="FFFFFF"/>
        </w:rPr>
        <w:t xml:space="preserve">. </w:t>
      </w:r>
    </w:p>
    <w:p w:rsidR="00E560C0" w:rsidRDefault="00E560C0" w:rsidP="00E560C0">
      <w:pPr>
        <w:pStyle w:val="StandardWeb"/>
        <w:spacing w:before="0" w:beforeAutospacing="0" w:after="0" w:afterAutospacing="0"/>
        <w:ind w:firstLine="567"/>
        <w:jc w:val="both"/>
      </w:pPr>
      <w:r>
        <w:t xml:space="preserve">Эйфман – хореограф-философ. Его волнуют проблемы современности и тайны творчества. Художник откровенно говорит со зрителем о самых сложных и волнующих сторонах человеческого бытия, определяя жанр, в котором он работает, как «психологический балет». Газета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называет Бориса Эйфмана лидером среди ныне живущих балетмейстеров: «Балетный мир, находящийся в поиске главного хореографа, может прекратить поиск. Он найден, и это – Борис Эйфман». </w:t>
      </w:r>
    </w:p>
    <w:p w:rsidR="00E560C0" w:rsidRPr="00565636" w:rsidRDefault="00E560C0" w:rsidP="00E560C0">
      <w:pPr>
        <w:ind w:firstLine="709"/>
        <w:jc w:val="both"/>
      </w:pPr>
      <w:r>
        <w:t>Труппа театра отличается безупречным исполнительским мастерством, уникальной самоотдачей и высоким сценическим интеллектом. Сегодня замыслы Бориса Эйфмана реализуют прекрасные артисты – лауреаты международных конкурсов, престижных театральных премий «Золотая Маска» и «Золотой софит»</w:t>
      </w:r>
      <w:r w:rsidR="00565636" w:rsidRPr="00565636">
        <w:t>.</w:t>
      </w:r>
    </w:p>
    <w:p w:rsidR="004923DA" w:rsidRDefault="00E560C0" w:rsidP="00565636">
      <w:pPr>
        <w:ind w:firstLine="567"/>
        <w:jc w:val="both"/>
      </w:pPr>
      <w:r>
        <w:rPr>
          <w:bCs/>
        </w:rPr>
        <w:t>Также в ближайшем будущем в Санкт-Петербурге должен появиться Дворец танца Бориса Эйфмана, который призван стать одним из</w:t>
      </w:r>
      <w:r>
        <w:t xml:space="preserve"> мировых центров танцевальных искусств. </w:t>
      </w:r>
      <w:bookmarkStart w:id="0" w:name="_GoBack"/>
      <w:bookmarkEnd w:id="0"/>
    </w:p>
    <w:sectPr w:rsidR="004923DA" w:rsidSect="00E560C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D2"/>
    <w:rsid w:val="004923DA"/>
    <w:rsid w:val="00565636"/>
    <w:rsid w:val="00AE4ED2"/>
    <w:rsid w:val="00E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55C2"/>
  <w15:docId w15:val="{ECEBA9E2-9BA1-7F4A-8814-9068EC67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E560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Olga Spirova</cp:lastModifiedBy>
  <cp:revision>2</cp:revision>
  <dcterms:created xsi:type="dcterms:W3CDTF">2019-04-29T14:06:00Z</dcterms:created>
  <dcterms:modified xsi:type="dcterms:W3CDTF">2019-04-29T14:06:00Z</dcterms:modified>
</cp:coreProperties>
</file>